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F3" w:rsidRPr="00FB3C25" w:rsidRDefault="009F3FF3" w:rsidP="00EF5EAB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4FD8" w:rsidRPr="00FB3C25" w:rsidRDefault="00F74FD8" w:rsidP="00EF5EAB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C6D5E" w:rsidRDefault="008C6D5E" w:rsidP="00EF5EAB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D5E" w:rsidRDefault="008C6D5E" w:rsidP="00EF5EAB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5FF" w:rsidRPr="00984113" w:rsidRDefault="002065FF" w:rsidP="002065FF">
      <w:pPr>
        <w:pStyle w:val="Cm"/>
        <w:spacing w:line="360" w:lineRule="auto"/>
        <w:rPr>
          <w:rFonts w:ascii="Calibri" w:hAnsi="Calibri" w:cs="Calibri"/>
          <w:sz w:val="36"/>
          <w:szCs w:val="40"/>
        </w:rPr>
      </w:pPr>
      <w:r w:rsidRPr="00984113">
        <w:rPr>
          <w:rFonts w:ascii="Calibri" w:hAnsi="Calibri" w:cs="Calibri"/>
          <w:sz w:val="36"/>
          <w:szCs w:val="40"/>
        </w:rPr>
        <w:t>II. TávHősök Viadala és XVI</w:t>
      </w:r>
      <w:r>
        <w:rPr>
          <w:rFonts w:ascii="Calibri" w:hAnsi="Calibri" w:cs="Calibri"/>
          <w:sz w:val="36"/>
          <w:szCs w:val="40"/>
        </w:rPr>
        <w:t>I</w:t>
      </w:r>
      <w:r w:rsidRPr="00984113">
        <w:rPr>
          <w:rFonts w:ascii="Calibri" w:hAnsi="Calibri" w:cs="Calibri"/>
          <w:sz w:val="36"/>
          <w:szCs w:val="40"/>
        </w:rPr>
        <w:t>I. Távhőszolgáltatási Szakmai Napok – szponzorációs csomagok</w:t>
      </w: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proofErr w:type="spellStart"/>
      <w:r>
        <w:rPr>
          <w:color w:val="9BBB59" w:themeColor="accent3"/>
        </w:rPr>
        <w:t>Főtámogató</w:t>
      </w:r>
      <w:proofErr w:type="spellEnd"/>
      <w:r w:rsidRPr="00AC5C1E">
        <w:rPr>
          <w:color w:val="9BBB59" w:themeColor="accent3"/>
        </w:rPr>
        <w:t xml:space="preserve"> </w:t>
      </w:r>
    </w:p>
    <w:p w:rsidR="002065FF" w:rsidRPr="00984113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28"/>
        </w:rPr>
      </w:pPr>
      <w:r w:rsidRPr="00984113">
        <w:rPr>
          <w:color w:val="000000" w:themeColor="text1"/>
          <w:sz w:val="28"/>
        </w:rPr>
        <w:t xml:space="preserve">Támogatás mértéke: 1 500 000 Ft + ÁFA </w:t>
      </w:r>
    </w:p>
    <w:p w:rsidR="002065FF" w:rsidRPr="00984113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28"/>
        </w:rPr>
      </w:pPr>
      <w:r w:rsidRPr="00984113">
        <w:rPr>
          <w:color w:val="000000" w:themeColor="text1"/>
          <w:sz w:val="28"/>
        </w:rPr>
        <w:t>Lehetséges támogatók száma: legfeljebb 1 db</w:t>
      </w:r>
    </w:p>
    <w:p w:rsidR="002065FF" w:rsidRPr="008336AB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 xml:space="preserve">0 perces </w:t>
      </w:r>
      <w:r w:rsidR="004C6B77"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AC5C1E">
        <w:rPr>
          <w:rFonts w:ascii="Calibri" w:hAnsi="Calibri" w:cs="Calibri"/>
          <w:sz w:val="22"/>
          <w:szCs w:val="22"/>
        </w:rPr>
        <w:t>előadás</w:t>
      </w:r>
      <w:r w:rsidR="004C6B77">
        <w:rPr>
          <w:rFonts w:ascii="Calibri" w:hAnsi="Calibri" w:cs="Calibri"/>
          <w:sz w:val="22"/>
          <w:szCs w:val="22"/>
        </w:rPr>
        <w:t xml:space="preserve"> megtartásának a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lehetősége (a megnyitóbeszédek utáni első blokkban)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megnyitóbeszéd tartásának lehetősége (</w:t>
      </w:r>
      <w:proofErr w:type="spellStart"/>
      <w:r>
        <w:rPr>
          <w:rFonts w:ascii="Calibri" w:hAnsi="Calibri" w:cs="Calibri"/>
          <w:sz w:val="22"/>
          <w:szCs w:val="22"/>
        </w:rPr>
        <w:t>max</w:t>
      </w:r>
      <w:proofErr w:type="spellEnd"/>
      <w:r>
        <w:rPr>
          <w:rFonts w:ascii="Calibri" w:hAnsi="Calibri" w:cs="Calibri"/>
          <w:sz w:val="22"/>
          <w:szCs w:val="22"/>
        </w:rPr>
        <w:t xml:space="preserve"> 5 percben)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 xml:space="preserve">kiemelt megjelenés PR cikkel a </w:t>
      </w:r>
      <w:r>
        <w:rPr>
          <w:rFonts w:ascii="Calibri" w:hAnsi="Calibri" w:cs="Calibri"/>
          <w:sz w:val="22"/>
          <w:szCs w:val="22"/>
        </w:rPr>
        <w:t>kiadványban</w:t>
      </w:r>
      <w:r w:rsidRPr="00AC5C1E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 xml:space="preserve"> oldal)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logó megjelenítése a konferenciateremben</w:t>
      </w:r>
    </w:p>
    <w:p w:rsidR="002065FF" w:rsidRPr="006363C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logó megjelenítése a névtáblákon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 xml:space="preserve">A szerelőversenyről készült kisfilm elején megjelenítés, mint </w:t>
      </w:r>
      <w:proofErr w:type="spellStart"/>
      <w:r w:rsidRPr="00AC5C1E">
        <w:rPr>
          <w:rFonts w:ascii="Calibri" w:hAnsi="Calibri" w:cs="Calibri"/>
          <w:sz w:val="22"/>
          <w:szCs w:val="22"/>
        </w:rPr>
        <w:t>fő</w:t>
      </w:r>
      <w:r>
        <w:rPr>
          <w:rFonts w:ascii="Calibri" w:hAnsi="Calibri" w:cs="Calibri"/>
          <w:sz w:val="22"/>
          <w:szCs w:val="22"/>
        </w:rPr>
        <w:t>támogató</w:t>
      </w:r>
      <w:proofErr w:type="spellEnd"/>
    </w:p>
    <w:p w:rsidR="002065FF" w:rsidRPr="008336AB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787630">
        <w:rPr>
          <w:rFonts w:ascii="Calibri" w:hAnsi="Calibri" w:cs="Calibri"/>
          <w:sz w:val="22"/>
          <w:szCs w:val="22"/>
        </w:rPr>
        <w:t xml:space="preserve">Szerelőversenyről készült kisfilm </w:t>
      </w:r>
      <w:proofErr w:type="spellStart"/>
      <w:r w:rsidRPr="00787630">
        <w:rPr>
          <w:rFonts w:ascii="Calibri" w:hAnsi="Calibri" w:cs="Calibri"/>
          <w:sz w:val="22"/>
          <w:szCs w:val="22"/>
        </w:rPr>
        <w:t>introjában</w:t>
      </w:r>
      <w:proofErr w:type="spellEnd"/>
      <w:r w:rsidRPr="0078763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főtámogatóként</w:t>
      </w:r>
      <w:proofErr w:type="spellEnd"/>
      <w:r w:rsidRPr="00787630">
        <w:rPr>
          <w:rFonts w:ascii="Calibri" w:hAnsi="Calibri" w:cs="Calibri"/>
          <w:sz w:val="22"/>
          <w:szCs w:val="22"/>
        </w:rPr>
        <w:t xml:space="preserve"> való megjelenés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Termék / cégismertető kihelyezése az előtérben</w:t>
      </w:r>
    </w:p>
    <w:p w:rsidR="002065FF" w:rsidRPr="00640A95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regisztrációs csomag biztosításának a lehetősége</w:t>
      </w:r>
    </w:p>
    <w:p w:rsidR="002065FF" w:rsidRPr="00640A95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Interjú a Fókuszban a </w:t>
      </w:r>
      <w:proofErr w:type="spellStart"/>
      <w:r>
        <w:rPr>
          <w:rFonts w:ascii="Calibri" w:hAnsi="Calibri" w:cs="Calibri"/>
          <w:sz w:val="22"/>
          <w:szCs w:val="22"/>
        </w:rPr>
        <w:t>távhő</w:t>
      </w:r>
      <w:proofErr w:type="spellEnd"/>
      <w:r>
        <w:rPr>
          <w:rFonts w:ascii="Calibri" w:hAnsi="Calibri" w:cs="Calibri"/>
          <w:sz w:val="22"/>
          <w:szCs w:val="22"/>
        </w:rPr>
        <w:t xml:space="preserve"> című kiadványban (maximum 1 oldalban) 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kiállítói terület biztosítása a konferenciaterem előtt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legfeljebb 5-5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AC5C1E"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a </w:t>
      </w:r>
      <w:r>
        <w:rPr>
          <w:rFonts w:ascii="Calibri" w:hAnsi="Calibri" w:cs="Calibri"/>
          <w:sz w:val="22"/>
          <w:szCs w:val="22"/>
        </w:rPr>
        <w:t>szálloda területén (különös tekintettel a konferencia teremre) a gyakorlati és az elméleti verseny helyszínén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Szerelőversenyen viselt baseball sapkán logó feltüntetése</w:t>
      </w:r>
    </w:p>
    <w:p w:rsidR="002065FF" w:rsidRDefault="002065FF" w:rsidP="002065FF">
      <w:pPr>
        <w:spacing w:line="360" w:lineRule="auto"/>
        <w:rPr>
          <w:rFonts w:ascii="Calibri" w:hAnsi="Calibri" w:cs="Calibri"/>
        </w:rPr>
      </w:pPr>
    </w:p>
    <w:p w:rsidR="002065FF" w:rsidRPr="002065FF" w:rsidRDefault="002065FF" w:rsidP="002065FF">
      <w:pPr>
        <w:spacing w:line="360" w:lineRule="auto"/>
        <w:rPr>
          <w:rFonts w:ascii="Calibri" w:hAnsi="Calibri" w:cs="Calibri"/>
        </w:rPr>
      </w:pP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pályabírók pólóján a logó feltüntetése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Díjátadási lehetőség a díjátadón </w:t>
      </w:r>
    </w:p>
    <w:p w:rsidR="002065FF" w:rsidRPr="008336AB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Szerelőverseny oklevelein</w:t>
      </w:r>
      <w:r w:rsidRPr="00AC5C1E">
        <w:rPr>
          <w:rFonts w:ascii="Calibri" w:hAnsi="Calibri" w:cs="Calibri"/>
          <w:sz w:val="22"/>
          <w:szCs w:val="22"/>
        </w:rPr>
        <w:t xml:space="preserve"> a logó feltüntetése</w:t>
      </w:r>
    </w:p>
    <w:p w:rsidR="002065FF" w:rsidRPr="008336AB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640A95">
        <w:rPr>
          <w:rFonts w:ascii="Calibri" w:hAnsi="Calibri" w:cs="Calibri"/>
          <w:sz w:val="22"/>
          <w:szCs w:val="22"/>
        </w:rPr>
        <w:t xml:space="preserve"> fő ingyenes részvétele a konferencián, amely magában foglalja a</w:t>
      </w:r>
      <w:r>
        <w:rPr>
          <w:rFonts w:ascii="Calibri" w:hAnsi="Calibri" w:cs="Calibri"/>
          <w:sz w:val="22"/>
          <w:szCs w:val="22"/>
        </w:rPr>
        <w:t xml:space="preserve"> részvétel és a</w:t>
      </w:r>
      <w:r w:rsidRPr="00640A95">
        <w:rPr>
          <w:rFonts w:ascii="Calibri" w:hAnsi="Calibri" w:cs="Calibri"/>
          <w:sz w:val="22"/>
          <w:szCs w:val="22"/>
        </w:rPr>
        <w:t xml:space="preserve"> szállás ingyenes biztosítását is</w:t>
      </w: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t xml:space="preserve">Díjátadó esemény </w:t>
      </w:r>
      <w:r w:rsidRPr="00AC5C1E">
        <w:rPr>
          <w:color w:val="9BBB59" w:themeColor="accent3"/>
        </w:rPr>
        <w:t>támogat</w:t>
      </w:r>
      <w:r>
        <w:rPr>
          <w:color w:val="9BBB59" w:themeColor="accent3"/>
        </w:rPr>
        <w:t xml:space="preserve">ó </w:t>
      </w:r>
    </w:p>
    <w:p w:rsidR="002065FF" w:rsidRPr="008336AB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bookmarkStart w:id="1" w:name="_Hlk517355721"/>
      <w:r w:rsidRPr="008336AB">
        <w:rPr>
          <w:color w:val="000000" w:themeColor="text1"/>
          <w:sz w:val="32"/>
        </w:rPr>
        <w:t xml:space="preserve">Támogatás mértéke: </w:t>
      </w:r>
      <w:r>
        <w:rPr>
          <w:color w:val="000000" w:themeColor="text1"/>
          <w:sz w:val="32"/>
        </w:rPr>
        <w:t>65</w:t>
      </w:r>
      <w:r w:rsidRPr="008336AB">
        <w:rPr>
          <w:color w:val="000000" w:themeColor="text1"/>
          <w:sz w:val="32"/>
        </w:rPr>
        <w:t xml:space="preserve">0 000 Ft + ÁFA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>Lehetséges támogatók száma: legfeljebb 1 db</w:t>
      </w:r>
    </w:p>
    <w:bookmarkEnd w:id="1"/>
    <w:p w:rsidR="002065FF" w:rsidRPr="008336AB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2065FF" w:rsidRPr="00463859" w:rsidRDefault="002065FF" w:rsidP="002065FF">
      <w:pPr>
        <w:pStyle w:val="Listaszerbekezds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bookmarkStart w:id="2" w:name="_Hlk517355661"/>
      <w:r w:rsidRPr="008B1448">
        <w:rPr>
          <w:rFonts w:ascii="Calibri" w:hAnsi="Calibri" w:cs="Calibri"/>
          <w:sz w:val="22"/>
          <w:szCs w:val="22"/>
        </w:rPr>
        <w:t xml:space="preserve">20 perces </w:t>
      </w:r>
      <w:r w:rsidR="00B702D9"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 w:rsidR="00B702D9">
        <w:rPr>
          <w:rFonts w:ascii="Calibri" w:hAnsi="Calibri" w:cs="Calibri"/>
          <w:sz w:val="22"/>
          <w:szCs w:val="22"/>
        </w:rPr>
        <w:t xml:space="preserve"> megtartásának a</w:t>
      </w:r>
      <w:r>
        <w:rPr>
          <w:rFonts w:ascii="Calibri" w:hAnsi="Calibri" w:cs="Calibri"/>
          <w:sz w:val="22"/>
          <w:szCs w:val="22"/>
        </w:rPr>
        <w:t xml:space="preserve">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első nap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Pr="008E798D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Megjelenés a </w:t>
      </w:r>
      <w:r w:rsidRPr="008E798D">
        <w:rPr>
          <w:rFonts w:ascii="Calibri" w:hAnsi="Calibri" w:cs="Calibri"/>
          <w:sz w:val="22"/>
          <w:szCs w:val="22"/>
        </w:rPr>
        <w:t>kiadványában (1/2 oldal)</w:t>
      </w:r>
    </w:p>
    <w:p w:rsidR="002065FF" w:rsidRPr="008E798D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E798D">
        <w:rPr>
          <w:rFonts w:ascii="Calibri" w:hAnsi="Calibri" w:cs="Calibri"/>
          <w:sz w:val="22"/>
          <w:szCs w:val="22"/>
        </w:rPr>
        <w:t xml:space="preserve">Díjátadón </w:t>
      </w:r>
      <w:r>
        <w:rPr>
          <w:rFonts w:ascii="Calibri" w:hAnsi="Calibri" w:cs="Calibri"/>
          <w:sz w:val="22"/>
          <w:szCs w:val="22"/>
        </w:rPr>
        <w:t xml:space="preserve">a </w:t>
      </w:r>
      <w:r w:rsidRPr="008E798D">
        <w:rPr>
          <w:rFonts w:ascii="Calibri" w:hAnsi="Calibri" w:cs="Calibri"/>
          <w:sz w:val="22"/>
          <w:szCs w:val="22"/>
        </w:rPr>
        <w:t>műsorvezető beszél a támogatás tényéről</w:t>
      </w:r>
    </w:p>
    <w:p w:rsidR="002065FF" w:rsidRPr="008E798D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8E798D">
        <w:rPr>
          <w:rFonts w:ascii="Calibri" w:hAnsi="Calibri" w:cs="Calibri"/>
          <w:sz w:val="22"/>
          <w:szCs w:val="22"/>
        </w:rPr>
        <w:t xml:space="preserve">Díjátadón rövid köszöntőt mondhat a támogató képviselője a támogatás tényéről 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Pr="00723BE6" w:rsidRDefault="002065FF" w:rsidP="002065FF">
      <w:pPr>
        <w:pStyle w:val="Listaszerbekezds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>20 perces előadás</w:t>
      </w:r>
      <w:r>
        <w:rPr>
          <w:rFonts w:ascii="Calibri" w:hAnsi="Calibri" w:cs="Calibri"/>
          <w:sz w:val="22"/>
          <w:szCs w:val="22"/>
        </w:rPr>
        <w:t xml:space="preserve"> lehetősége</w:t>
      </w:r>
      <w:r w:rsidRPr="008B1448">
        <w:rPr>
          <w:rFonts w:ascii="Calibri" w:hAnsi="Calibri" w:cs="Calibri"/>
          <w:sz w:val="22"/>
          <w:szCs w:val="22"/>
        </w:rPr>
        <w:t xml:space="preserve"> a konferencián (</w:t>
      </w:r>
      <w:r>
        <w:rPr>
          <w:rFonts w:ascii="Calibri" w:hAnsi="Calibri" w:cs="Calibri"/>
          <w:sz w:val="22"/>
          <w:szCs w:val="22"/>
        </w:rPr>
        <w:t>első nap ebéd után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A szerelőversenyről készült kisfilm végén megjelenítés, mint</w:t>
      </w:r>
      <w:r>
        <w:rPr>
          <w:rFonts w:ascii="Calibri" w:hAnsi="Calibri" w:cs="Calibri"/>
          <w:sz w:val="22"/>
          <w:szCs w:val="22"/>
        </w:rPr>
        <w:t xml:space="preserve"> esemény</w:t>
      </w:r>
      <w:r w:rsidRPr="00AC5C1E">
        <w:rPr>
          <w:rFonts w:ascii="Calibri" w:hAnsi="Calibri" w:cs="Calibri"/>
          <w:sz w:val="22"/>
          <w:szCs w:val="22"/>
        </w:rPr>
        <w:t xml:space="preserve"> támogató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AC5C1E"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</w:t>
      </w:r>
      <w:r>
        <w:rPr>
          <w:rFonts w:ascii="Calibri" w:hAnsi="Calibri" w:cs="Calibri"/>
          <w:sz w:val="22"/>
          <w:szCs w:val="22"/>
        </w:rPr>
        <w:t>szálloda területén, kivéve a konferencia termet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 gálavacsora időszakában a gálavacsora helyszínén is lehetséges molinót/</w:t>
      </w:r>
      <w:proofErr w:type="spellStart"/>
      <w:r>
        <w:rPr>
          <w:rFonts w:ascii="Calibri" w:hAnsi="Calibri" w:cs="Calibri"/>
          <w:sz w:val="22"/>
          <w:szCs w:val="22"/>
        </w:rPr>
        <w:t>rollupot</w:t>
      </w:r>
      <w:proofErr w:type="spellEnd"/>
      <w:r>
        <w:rPr>
          <w:rFonts w:ascii="Calibri" w:hAnsi="Calibri" w:cs="Calibri"/>
          <w:sz w:val="22"/>
          <w:szCs w:val="22"/>
        </w:rPr>
        <w:t xml:space="preserve"> kihelyezni)</w:t>
      </w:r>
      <w:r w:rsidRPr="00AC5C1E">
        <w:rPr>
          <w:rFonts w:ascii="Calibri" w:hAnsi="Calibri" w:cs="Calibri"/>
          <w:sz w:val="22"/>
          <w:szCs w:val="22"/>
        </w:rPr>
        <w:t xml:space="preserve">, 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Termék / cégismertető kihelyezése az előtérben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Díjátadási lehetőség a díjátadó ünnepélyen 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 xml:space="preserve"> fő ingyenes részvétele a konferencián</w:t>
      </w:r>
      <w:r>
        <w:rPr>
          <w:rFonts w:ascii="Calibri" w:hAnsi="Calibri" w:cs="Calibri"/>
          <w:sz w:val="22"/>
          <w:szCs w:val="22"/>
        </w:rPr>
        <w:t>, amely magában foglalja a részvétel és a szállás ingyenes biztosítását is</w:t>
      </w:r>
    </w:p>
    <w:bookmarkEnd w:id="2"/>
    <w:p w:rsidR="002065FF" w:rsidRDefault="002065FF" w:rsidP="002065FF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bookmarkStart w:id="3" w:name="_Hlk517355148"/>
      <w:r>
        <w:rPr>
          <w:color w:val="9BBB59" w:themeColor="accent3"/>
        </w:rPr>
        <w:lastRenderedPageBreak/>
        <w:t xml:space="preserve">Arany fokozatú támogató </w:t>
      </w:r>
    </w:p>
    <w:bookmarkEnd w:id="3"/>
    <w:p w:rsidR="002065FF" w:rsidRPr="008336AB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Támogatás mértéke: </w:t>
      </w:r>
      <w:r>
        <w:rPr>
          <w:color w:val="000000" w:themeColor="text1"/>
          <w:sz w:val="32"/>
        </w:rPr>
        <w:t>6</w:t>
      </w:r>
      <w:r w:rsidRPr="008336AB">
        <w:rPr>
          <w:color w:val="000000" w:themeColor="text1"/>
          <w:sz w:val="32"/>
        </w:rPr>
        <w:t xml:space="preserve">00 000 Ft + ÁFA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>Lehetséges támogatók száma: legfeljebb 1 db</w:t>
      </w:r>
    </w:p>
    <w:p w:rsidR="002065FF" w:rsidRPr="008336AB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B702D9" w:rsidRPr="00463859" w:rsidRDefault="00B702D9" w:rsidP="00B702D9">
      <w:pPr>
        <w:pStyle w:val="Listaszerbekezds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 xml:space="preserve">20 perces </w:t>
      </w:r>
      <w:r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>
        <w:rPr>
          <w:rFonts w:ascii="Calibri" w:hAnsi="Calibri" w:cs="Calibri"/>
          <w:sz w:val="22"/>
          <w:szCs w:val="22"/>
        </w:rPr>
        <w:t xml:space="preserve"> megtartásának a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első nap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megjelenés a kiadványában (</w:t>
      </w:r>
      <w:r>
        <w:rPr>
          <w:rFonts w:ascii="Calibri" w:hAnsi="Calibri" w:cs="Calibri"/>
          <w:sz w:val="22"/>
          <w:szCs w:val="22"/>
        </w:rPr>
        <w:t>1</w:t>
      </w:r>
      <w:r w:rsidRPr="00AC5C1E">
        <w:rPr>
          <w:rFonts w:ascii="Calibri" w:hAnsi="Calibri" w:cs="Calibri"/>
          <w:sz w:val="22"/>
          <w:szCs w:val="22"/>
        </w:rPr>
        <w:t xml:space="preserve"> oldal)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kiállítói terület biztosítása a kávészünetek területén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Pr="00AC5C1E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3-3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AC5C1E"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a </w:t>
      </w:r>
      <w:r>
        <w:rPr>
          <w:rFonts w:ascii="Calibri" w:hAnsi="Calibri" w:cs="Calibri"/>
          <w:sz w:val="22"/>
          <w:szCs w:val="22"/>
        </w:rPr>
        <w:t>szálloda területén bárhol, kivéve a konferencia termet, a verseny és a gálavacsora helyszínét</w:t>
      </w:r>
    </w:p>
    <w:p w:rsidR="002065FF" w:rsidRPr="00640A95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Termék / cégismertető kihelyezése az előtérben</w:t>
      </w:r>
    </w:p>
    <w:p w:rsidR="002065FF" w:rsidRPr="00640A95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 xml:space="preserve"> fő ingyenes részvétele a konferencián</w:t>
      </w:r>
      <w:r>
        <w:rPr>
          <w:rFonts w:ascii="Calibri" w:hAnsi="Calibri" w:cs="Calibri"/>
          <w:sz w:val="22"/>
          <w:szCs w:val="22"/>
        </w:rPr>
        <w:t>,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r w:rsidRPr="00640A95">
        <w:rPr>
          <w:rFonts w:ascii="Calibri" w:hAnsi="Calibri" w:cs="Calibri"/>
          <w:sz w:val="22"/>
          <w:szCs w:val="22"/>
        </w:rPr>
        <w:t>amely magában foglalja a szállás ingyenes biztosítását is</w:t>
      </w:r>
    </w:p>
    <w:p w:rsidR="002065FF" w:rsidRPr="00AC5C1E" w:rsidRDefault="002065FF" w:rsidP="002065FF">
      <w:pPr>
        <w:spacing w:line="360" w:lineRule="auto"/>
        <w:rPr>
          <w:rFonts w:ascii="Calibri" w:hAnsi="Calibri" w:cs="Calibri"/>
        </w:rPr>
      </w:pP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t xml:space="preserve">Ezüst fokozatú támogató </w:t>
      </w:r>
    </w:p>
    <w:p w:rsidR="002065FF" w:rsidRPr="008336AB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Támogatás mértéke: </w:t>
      </w:r>
      <w:r>
        <w:rPr>
          <w:color w:val="000000" w:themeColor="text1"/>
          <w:sz w:val="32"/>
        </w:rPr>
        <w:t>4</w:t>
      </w:r>
      <w:r w:rsidRPr="008336AB">
        <w:rPr>
          <w:color w:val="000000" w:themeColor="text1"/>
          <w:sz w:val="32"/>
        </w:rPr>
        <w:t xml:space="preserve">00 000 Ft + ÁFA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Lehetséges támogatók száma: legfeljebb </w:t>
      </w:r>
      <w:r>
        <w:rPr>
          <w:color w:val="000000" w:themeColor="text1"/>
          <w:sz w:val="32"/>
        </w:rPr>
        <w:t>3</w:t>
      </w:r>
      <w:r w:rsidRPr="008336AB">
        <w:rPr>
          <w:color w:val="000000" w:themeColor="text1"/>
          <w:sz w:val="32"/>
        </w:rPr>
        <w:t xml:space="preserve"> db</w:t>
      </w:r>
    </w:p>
    <w:p w:rsidR="002065FF" w:rsidRPr="00984113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B702D9" w:rsidRPr="00463859" w:rsidRDefault="00B702D9" w:rsidP="00B702D9">
      <w:pPr>
        <w:pStyle w:val="Listaszerbekezds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 xml:space="preserve">20 perces </w:t>
      </w:r>
      <w:r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>
        <w:rPr>
          <w:rFonts w:ascii="Calibri" w:hAnsi="Calibri" w:cs="Calibri"/>
          <w:sz w:val="22"/>
          <w:szCs w:val="22"/>
        </w:rPr>
        <w:t xml:space="preserve"> megtartásának a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első nap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1/2 oldalas megjelenés a programfüzetében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A szerelőversenyről készült kisfilm végén megjelenítés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2-2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a </w:t>
      </w:r>
      <w:r>
        <w:rPr>
          <w:rFonts w:ascii="Calibri" w:hAnsi="Calibri" w:cs="Calibri"/>
          <w:sz w:val="22"/>
          <w:szCs w:val="22"/>
        </w:rPr>
        <w:t>szálloda területén, kivéve a konferencia termet, a verseny és a gálavacsora helyszínét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AC5C1E">
        <w:rPr>
          <w:rFonts w:ascii="Calibri" w:hAnsi="Calibri" w:cs="Calibri"/>
          <w:sz w:val="22"/>
          <w:szCs w:val="22"/>
        </w:rPr>
        <w:t xml:space="preserve"> fő ingyenes részvétele a konferencián</w:t>
      </w:r>
      <w:r>
        <w:rPr>
          <w:rFonts w:ascii="Calibri" w:hAnsi="Calibri" w:cs="Calibri"/>
          <w:sz w:val="22"/>
          <w:szCs w:val="22"/>
        </w:rPr>
        <w:t>,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r w:rsidRPr="00640A95">
        <w:rPr>
          <w:rFonts w:ascii="Calibri" w:hAnsi="Calibri" w:cs="Calibri"/>
          <w:sz w:val="22"/>
          <w:szCs w:val="22"/>
        </w:rPr>
        <w:t>amely magában foglalja a szállás ingyenes biztosítását is</w:t>
      </w:r>
    </w:p>
    <w:p w:rsidR="002065FF" w:rsidRPr="00AC5C1E" w:rsidRDefault="002065FF" w:rsidP="002065FF">
      <w:pPr>
        <w:pStyle w:val="Listaszerbekezds"/>
        <w:spacing w:line="360" w:lineRule="auto"/>
        <w:ind w:left="1080"/>
        <w:rPr>
          <w:rFonts w:ascii="Calibri" w:hAnsi="Calibri" w:cs="Calibri"/>
          <w:sz w:val="22"/>
          <w:szCs w:val="22"/>
        </w:rPr>
      </w:pP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lastRenderedPageBreak/>
        <w:t xml:space="preserve">Bronz fokozatú szponzor </w:t>
      </w:r>
    </w:p>
    <w:p w:rsidR="002065FF" w:rsidRPr="008336AB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Támogatás mértéke: </w:t>
      </w:r>
      <w:r>
        <w:rPr>
          <w:color w:val="000000" w:themeColor="text1"/>
          <w:sz w:val="32"/>
        </w:rPr>
        <w:t>20</w:t>
      </w:r>
      <w:r w:rsidRPr="008336AB">
        <w:rPr>
          <w:color w:val="000000" w:themeColor="text1"/>
          <w:sz w:val="32"/>
        </w:rPr>
        <w:t xml:space="preserve">0 000 Ft + ÁFA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Lehetséges támogatók száma: </w:t>
      </w:r>
      <w:r>
        <w:rPr>
          <w:color w:val="000000" w:themeColor="text1"/>
          <w:sz w:val="32"/>
        </w:rPr>
        <w:t>korlátlan</w:t>
      </w:r>
    </w:p>
    <w:p w:rsidR="002065FF" w:rsidRPr="00984113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2065FF" w:rsidRPr="00984113" w:rsidRDefault="002065FF" w:rsidP="002065FF"/>
    <w:p w:rsidR="00B702D9" w:rsidRPr="00463859" w:rsidRDefault="00B702D9" w:rsidP="00B702D9">
      <w:pPr>
        <w:pStyle w:val="Listaszerbekezds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 xml:space="preserve">20 perces </w:t>
      </w:r>
      <w:r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>
        <w:rPr>
          <w:rFonts w:ascii="Calibri" w:hAnsi="Calibri" w:cs="Calibri"/>
          <w:sz w:val="22"/>
          <w:szCs w:val="22"/>
        </w:rPr>
        <w:t xml:space="preserve"> megtartásának a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második</w:t>
      </w:r>
      <w:r>
        <w:rPr>
          <w:rFonts w:ascii="Calibri" w:hAnsi="Calibri" w:cs="Calibri"/>
          <w:sz w:val="22"/>
          <w:szCs w:val="22"/>
        </w:rPr>
        <w:t xml:space="preserve"> nap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logó megjelenés a </w:t>
      </w:r>
      <w:r w:rsidRPr="00AC5C1E">
        <w:rPr>
          <w:rFonts w:ascii="Calibri" w:hAnsi="Calibri" w:cs="Calibri"/>
          <w:sz w:val="22"/>
          <w:szCs w:val="22"/>
        </w:rPr>
        <w:t>kiadványában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Pr="00D3312C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logó megjelenítése a konferenciateremben</w:t>
      </w:r>
    </w:p>
    <w:p w:rsidR="002065FF" w:rsidRPr="00733134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A szerelőversenyről készült k</w:t>
      </w:r>
      <w:r>
        <w:rPr>
          <w:rFonts w:ascii="Calibri" w:hAnsi="Calibri" w:cs="Calibri"/>
          <w:sz w:val="22"/>
          <w:szCs w:val="22"/>
        </w:rPr>
        <w:t>isfilm végén megjelenítés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6363CE">
        <w:rPr>
          <w:rFonts w:ascii="Calibri" w:hAnsi="Calibri" w:cs="Calibri"/>
          <w:sz w:val="22"/>
          <w:szCs w:val="22"/>
        </w:rPr>
        <w:t xml:space="preserve">1-1 </w:t>
      </w:r>
      <w:proofErr w:type="spellStart"/>
      <w:r w:rsidRPr="006363CE">
        <w:rPr>
          <w:rFonts w:ascii="Calibri" w:hAnsi="Calibri" w:cs="Calibri"/>
          <w:sz w:val="22"/>
          <w:szCs w:val="22"/>
        </w:rPr>
        <w:t>rollup</w:t>
      </w:r>
      <w:proofErr w:type="spellEnd"/>
      <w:r w:rsidRPr="006363CE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6363CE">
        <w:rPr>
          <w:rFonts w:ascii="Calibri" w:hAnsi="Calibri" w:cs="Calibri"/>
          <w:sz w:val="22"/>
          <w:szCs w:val="22"/>
        </w:rPr>
        <w:t>molino</w:t>
      </w:r>
      <w:proofErr w:type="spellEnd"/>
      <w:r w:rsidRPr="006363CE">
        <w:rPr>
          <w:rFonts w:ascii="Calibri" w:hAnsi="Calibri" w:cs="Calibri"/>
          <w:sz w:val="22"/>
          <w:szCs w:val="22"/>
        </w:rPr>
        <w:t xml:space="preserve"> </w:t>
      </w:r>
      <w:r w:rsidRPr="00AC5C1E">
        <w:rPr>
          <w:rFonts w:ascii="Calibri" w:hAnsi="Calibri" w:cs="Calibri"/>
          <w:sz w:val="22"/>
          <w:szCs w:val="22"/>
        </w:rPr>
        <w:t xml:space="preserve">kihelyezése a </w:t>
      </w:r>
      <w:r>
        <w:rPr>
          <w:rFonts w:ascii="Calibri" w:hAnsi="Calibri" w:cs="Calibri"/>
          <w:sz w:val="22"/>
          <w:szCs w:val="22"/>
        </w:rPr>
        <w:t>szálloda területén, kivéve a konferencia termet, a verseny és a gálavacsora helyszínét</w:t>
      </w:r>
    </w:p>
    <w:p w:rsidR="002065FF" w:rsidRPr="00723BE6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t>Arany</w:t>
      </w:r>
      <w:r w:rsidRPr="00723BE6">
        <w:rPr>
          <w:color w:val="9BBB59" w:themeColor="accent3"/>
        </w:rPr>
        <w:t xml:space="preserve"> eszköz</w:t>
      </w:r>
      <w:r>
        <w:rPr>
          <w:color w:val="9BBB59" w:themeColor="accent3"/>
        </w:rPr>
        <w:t>támogató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Felajánlott eszközök összértéke alapján</w:t>
      </w:r>
      <w:r w:rsidRPr="008336AB">
        <w:rPr>
          <w:color w:val="000000" w:themeColor="text1"/>
          <w:sz w:val="32"/>
        </w:rPr>
        <w:t xml:space="preserve">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>Lehetséges támogatók száma: legfeljebb 1 db</w:t>
      </w:r>
    </w:p>
    <w:p w:rsidR="002065FF" w:rsidRPr="008E798D" w:rsidRDefault="002065FF" w:rsidP="002065FF">
      <w:pPr>
        <w:pStyle w:val="Cmsor1"/>
        <w:spacing w:line="360" w:lineRule="auto"/>
        <w:ind w:left="-360"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Minden termékkategóriában csak egy szponzor lehet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, melyről a szervezők döntenek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. Azok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kal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az eszközöket lehet támoga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tni, amelyek értéke legalább 500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 000 Ft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:rsidR="002065FF" w:rsidRDefault="002065FF" w:rsidP="002065FF">
      <w:pPr>
        <w:rPr>
          <w:b/>
          <w:sz w:val="24"/>
        </w:rPr>
      </w:pPr>
    </w:p>
    <w:p w:rsidR="002065FF" w:rsidRPr="00F45AC6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B702D9" w:rsidRPr="00463859" w:rsidRDefault="00B702D9" w:rsidP="00B702D9">
      <w:pPr>
        <w:pStyle w:val="Listaszerbekezds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 xml:space="preserve">20 perces </w:t>
      </w:r>
      <w:r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>
        <w:rPr>
          <w:rFonts w:ascii="Calibri" w:hAnsi="Calibri" w:cs="Calibri"/>
          <w:sz w:val="22"/>
          <w:szCs w:val="22"/>
        </w:rPr>
        <w:t xml:space="preserve"> megtartásának a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első nap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megjelenés a kiadványában (</w:t>
      </w:r>
      <w:r>
        <w:rPr>
          <w:rFonts w:ascii="Calibri" w:hAnsi="Calibri" w:cs="Calibri"/>
          <w:sz w:val="22"/>
          <w:szCs w:val="22"/>
        </w:rPr>
        <w:t>1</w:t>
      </w:r>
      <w:r w:rsidRPr="00AC5C1E">
        <w:rPr>
          <w:rFonts w:ascii="Calibri" w:hAnsi="Calibri" w:cs="Calibri"/>
          <w:sz w:val="22"/>
          <w:szCs w:val="22"/>
        </w:rPr>
        <w:t xml:space="preserve"> oldal)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feladatalkotásban való részvételi lehetőség </w:t>
      </w:r>
    </w:p>
    <w:p w:rsidR="002065FF" w:rsidRPr="00733134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kiállítói terület biztosítása a kávészünetek területén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A szerelőversenyről kész</w:t>
      </w:r>
      <w:r>
        <w:rPr>
          <w:rFonts w:ascii="Calibri" w:hAnsi="Calibri" w:cs="Calibri"/>
          <w:sz w:val="22"/>
          <w:szCs w:val="22"/>
        </w:rPr>
        <w:t>ült kisfilm végén megjelenítés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3-3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AC5C1E"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a </w:t>
      </w:r>
      <w:r>
        <w:rPr>
          <w:rFonts w:ascii="Calibri" w:hAnsi="Calibri" w:cs="Calibri"/>
          <w:sz w:val="22"/>
          <w:szCs w:val="22"/>
        </w:rPr>
        <w:t>szálloda területén bárhol, kivéve a konferencia termet, a verseny és a gálavacsora helyszínét</w:t>
      </w:r>
    </w:p>
    <w:p w:rsidR="002065FF" w:rsidRPr="00640A95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Termék / cégismertető kihelyezése az előtérben</w:t>
      </w:r>
    </w:p>
    <w:p w:rsidR="002065FF" w:rsidRPr="00640A95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AC5C1E">
        <w:rPr>
          <w:rFonts w:ascii="Calibri" w:hAnsi="Calibri" w:cs="Calibri"/>
          <w:sz w:val="22"/>
          <w:szCs w:val="22"/>
        </w:rPr>
        <w:t xml:space="preserve"> fő ingyenes részvétele a konferencián</w:t>
      </w:r>
      <w:r>
        <w:rPr>
          <w:rFonts w:ascii="Calibri" w:hAnsi="Calibri" w:cs="Calibri"/>
          <w:sz w:val="22"/>
          <w:szCs w:val="22"/>
        </w:rPr>
        <w:t>,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r w:rsidRPr="00640A95">
        <w:rPr>
          <w:rFonts w:ascii="Calibri" w:hAnsi="Calibri" w:cs="Calibri"/>
          <w:sz w:val="22"/>
          <w:szCs w:val="22"/>
        </w:rPr>
        <w:t>amely magában foglalja a szállás ingyenes biztosítását is</w:t>
      </w: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t>Ezüst e</w:t>
      </w:r>
      <w:r w:rsidRPr="00723BE6">
        <w:rPr>
          <w:color w:val="9BBB59" w:themeColor="accent3"/>
        </w:rPr>
        <w:t>szköz</w:t>
      </w:r>
      <w:r>
        <w:rPr>
          <w:color w:val="9BBB59" w:themeColor="accent3"/>
        </w:rPr>
        <w:t>támogató</w:t>
      </w:r>
      <w:r w:rsidRPr="00723BE6">
        <w:rPr>
          <w:color w:val="9BBB59" w:themeColor="accent3"/>
        </w:rPr>
        <w:t xml:space="preserve">  </w:t>
      </w:r>
    </w:p>
    <w:p w:rsidR="002065FF" w:rsidRPr="00F45AC6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F45AC6">
        <w:rPr>
          <w:color w:val="000000" w:themeColor="text1"/>
          <w:sz w:val="32"/>
        </w:rPr>
        <w:t xml:space="preserve">Felajánlott eszközök összértéke alapján.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F45AC6">
        <w:rPr>
          <w:color w:val="000000" w:themeColor="text1"/>
          <w:sz w:val="32"/>
        </w:rPr>
        <w:t>Lehetséges támogatók száma: legfeljebb 3 db</w:t>
      </w:r>
    </w:p>
    <w:p w:rsidR="002065FF" w:rsidRPr="008E798D" w:rsidRDefault="002065FF" w:rsidP="002065FF">
      <w:pPr>
        <w:pStyle w:val="Cmsor1"/>
        <w:spacing w:line="360" w:lineRule="auto"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F45AC6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Minden termékkategóriában csak egy szponzor lehet, melyről a szervezők döntenek. 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Azok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kal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az eszközöket lehet támog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atni, amelyek értéke legalább 30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0 000 Ft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:rsidR="002065FF" w:rsidRPr="00644DA6" w:rsidRDefault="002065FF" w:rsidP="002065FF"/>
    <w:p w:rsidR="002065FF" w:rsidRPr="00644DA6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B702D9" w:rsidRPr="00463859" w:rsidRDefault="00B702D9" w:rsidP="00B702D9">
      <w:pPr>
        <w:pStyle w:val="Listaszerbekezds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 xml:space="preserve">20 perces </w:t>
      </w:r>
      <w:r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>
        <w:rPr>
          <w:rFonts w:ascii="Calibri" w:hAnsi="Calibri" w:cs="Calibri"/>
          <w:sz w:val="22"/>
          <w:szCs w:val="22"/>
        </w:rPr>
        <w:t xml:space="preserve"> megtartásának a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első nap</w:t>
      </w:r>
      <w:r w:rsidRPr="008B1448">
        <w:rPr>
          <w:rFonts w:ascii="Calibri" w:hAnsi="Calibri" w:cs="Calibri"/>
          <w:sz w:val="22"/>
          <w:szCs w:val="22"/>
        </w:rPr>
        <w:t>)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feladatalkotásban való részvételi lehetőség 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1/2 oldalas megjelenés a kiadványban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A szerelőversenyről kész</w:t>
      </w:r>
      <w:r>
        <w:rPr>
          <w:rFonts w:ascii="Calibri" w:hAnsi="Calibri" w:cs="Calibri"/>
          <w:sz w:val="22"/>
          <w:szCs w:val="22"/>
        </w:rPr>
        <w:t>ült kisfilm végén megjelenítés</w:t>
      </w:r>
    </w:p>
    <w:p w:rsidR="002065FF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a </w:t>
      </w:r>
      <w:r>
        <w:rPr>
          <w:rFonts w:ascii="Calibri" w:hAnsi="Calibri" w:cs="Calibri"/>
          <w:sz w:val="22"/>
          <w:szCs w:val="22"/>
        </w:rPr>
        <w:t>szálloda területén, kivéve a konferencia termet, a verseny és a gálavacsora helyszínét</w:t>
      </w:r>
    </w:p>
    <w:p w:rsidR="002065FF" w:rsidRPr="00723BE6" w:rsidRDefault="002065FF" w:rsidP="002065FF">
      <w:pPr>
        <w:pStyle w:val="Listaszerbekezds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AC5C1E">
        <w:rPr>
          <w:rFonts w:ascii="Calibri" w:hAnsi="Calibri" w:cs="Calibri"/>
          <w:sz w:val="22"/>
          <w:szCs w:val="22"/>
        </w:rPr>
        <w:t xml:space="preserve"> fő ingyenes részvétele a konferencián</w:t>
      </w:r>
      <w:r>
        <w:rPr>
          <w:rFonts w:ascii="Calibri" w:hAnsi="Calibri" w:cs="Calibri"/>
          <w:sz w:val="22"/>
          <w:szCs w:val="22"/>
        </w:rPr>
        <w:t>, amely magában foglalja a részvétel és a szállás ingyenes biztosítását is</w:t>
      </w:r>
    </w:p>
    <w:p w:rsidR="002065FF" w:rsidRPr="00723BE6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lastRenderedPageBreak/>
        <w:t>Bronz e</w:t>
      </w:r>
      <w:r w:rsidRPr="00723BE6">
        <w:rPr>
          <w:color w:val="9BBB59" w:themeColor="accent3"/>
        </w:rPr>
        <w:t>szköz</w:t>
      </w:r>
      <w:r>
        <w:rPr>
          <w:color w:val="9BBB59" w:themeColor="accent3"/>
        </w:rPr>
        <w:t>támogató</w:t>
      </w:r>
      <w:r w:rsidRPr="00723BE6">
        <w:rPr>
          <w:color w:val="9BBB59" w:themeColor="accent3"/>
        </w:rPr>
        <w:t xml:space="preserve">  </w:t>
      </w:r>
    </w:p>
    <w:p w:rsidR="002065FF" w:rsidRPr="008336AB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Felajánlott eszközök összértéke alapján</w:t>
      </w:r>
      <w:r w:rsidRPr="008336AB">
        <w:rPr>
          <w:color w:val="000000" w:themeColor="text1"/>
          <w:sz w:val="32"/>
        </w:rPr>
        <w:t xml:space="preserve">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Lehetséges támogatók száma: </w:t>
      </w:r>
      <w:r>
        <w:rPr>
          <w:color w:val="000000" w:themeColor="text1"/>
          <w:sz w:val="32"/>
        </w:rPr>
        <w:t>korlátlan</w:t>
      </w:r>
    </w:p>
    <w:p w:rsidR="002065FF" w:rsidRDefault="002065FF" w:rsidP="002065FF">
      <w:pPr>
        <w:pStyle w:val="Cmsor1"/>
        <w:spacing w:line="360" w:lineRule="auto"/>
        <w:ind w:left="-360"/>
        <w:jc w:val="left"/>
        <w:rPr>
          <w:rFonts w:ascii="Calibri" w:hAnsi="Calibri" w:cs="Calibri"/>
          <w:b/>
          <w:color w:val="262626" w:themeColor="text1" w:themeTint="D9"/>
          <w:sz w:val="22"/>
          <w:szCs w:val="22"/>
        </w:rPr>
      </w:pP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Minden termékkategóriában csak egy szponzor lehet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, melyről a szervezők döntenek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>. Azok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kal</w:t>
      </w:r>
      <w:r w:rsidRPr="008E798D">
        <w:rPr>
          <w:rFonts w:ascii="Calibri" w:hAnsi="Calibri" w:cs="Calibri"/>
          <w:b/>
          <w:color w:val="262626" w:themeColor="text1" w:themeTint="D9"/>
          <w:sz w:val="22"/>
          <w:szCs w:val="22"/>
        </w:rPr>
        <w:t xml:space="preserve"> az eszközöket lehet támogatni, amelyek értéke legalább 150 000 Ft</w:t>
      </w:r>
      <w:r>
        <w:rPr>
          <w:rFonts w:ascii="Calibri" w:hAnsi="Calibri" w:cs="Calibri"/>
          <w:b/>
          <w:color w:val="262626" w:themeColor="text1" w:themeTint="D9"/>
          <w:sz w:val="22"/>
          <w:szCs w:val="22"/>
        </w:rPr>
        <w:t>.</w:t>
      </w:r>
    </w:p>
    <w:p w:rsidR="002065FF" w:rsidRPr="00E32594" w:rsidRDefault="002065FF" w:rsidP="002065FF"/>
    <w:p w:rsidR="002065FF" w:rsidRPr="008336AB" w:rsidRDefault="002065FF" w:rsidP="002065FF">
      <w:pPr>
        <w:rPr>
          <w:b/>
          <w:sz w:val="24"/>
        </w:rPr>
      </w:pPr>
      <w:r w:rsidRPr="008336AB">
        <w:rPr>
          <w:b/>
          <w:sz w:val="24"/>
        </w:rPr>
        <w:t>Csomag tartalma:</w:t>
      </w:r>
    </w:p>
    <w:p w:rsidR="00B702D9" w:rsidRPr="00463859" w:rsidRDefault="00B702D9" w:rsidP="00B702D9">
      <w:pPr>
        <w:pStyle w:val="Listaszerbekezds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B1448">
        <w:rPr>
          <w:rFonts w:ascii="Calibri" w:hAnsi="Calibri" w:cs="Calibri"/>
          <w:sz w:val="22"/>
          <w:szCs w:val="22"/>
        </w:rPr>
        <w:t xml:space="preserve">20 perces </w:t>
      </w:r>
      <w:r>
        <w:rPr>
          <w:rFonts w:ascii="Calibri" w:hAnsi="Calibri" w:cs="Calibri"/>
          <w:sz w:val="22"/>
          <w:szCs w:val="22"/>
        </w:rPr>
        <w:t xml:space="preserve">– a konferencia témájába illő – </w:t>
      </w:r>
      <w:r w:rsidRPr="008B1448">
        <w:rPr>
          <w:rFonts w:ascii="Calibri" w:hAnsi="Calibri" w:cs="Calibri"/>
          <w:sz w:val="22"/>
          <w:szCs w:val="22"/>
        </w:rPr>
        <w:t>előadás</w:t>
      </w:r>
      <w:r>
        <w:rPr>
          <w:rFonts w:ascii="Calibri" w:hAnsi="Calibri" w:cs="Calibri"/>
          <w:sz w:val="22"/>
          <w:szCs w:val="22"/>
        </w:rPr>
        <w:t xml:space="preserve"> megtartásának a lehetősége</w:t>
      </w:r>
      <w:r w:rsidRPr="008B144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második</w:t>
      </w:r>
      <w:r>
        <w:rPr>
          <w:rFonts w:ascii="Calibri" w:hAnsi="Calibri" w:cs="Calibri"/>
          <w:sz w:val="22"/>
          <w:szCs w:val="22"/>
        </w:rPr>
        <w:t xml:space="preserve"> nap</w:t>
      </w:r>
      <w:r w:rsidRPr="008B1448">
        <w:rPr>
          <w:rFonts w:ascii="Calibri" w:hAnsi="Calibri" w:cs="Calibri"/>
          <w:sz w:val="22"/>
          <w:szCs w:val="22"/>
        </w:rPr>
        <w:t>)</w:t>
      </w:r>
      <w:bookmarkStart w:id="4" w:name="_GoBack"/>
      <w:bookmarkEnd w:id="4"/>
    </w:p>
    <w:p w:rsidR="002065FF" w:rsidRPr="00723BE6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feladatalkotásban való részvételi lehetőség 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logó</w:t>
      </w:r>
      <w:r w:rsidRPr="00AC5C1E">
        <w:rPr>
          <w:rFonts w:ascii="Calibri" w:hAnsi="Calibri" w:cs="Calibri"/>
          <w:sz w:val="22"/>
          <w:szCs w:val="22"/>
        </w:rPr>
        <w:t xml:space="preserve"> megjelenés a kiadványában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A szerelőversenyről készült k</w:t>
      </w:r>
      <w:r>
        <w:rPr>
          <w:rFonts w:ascii="Calibri" w:hAnsi="Calibri" w:cs="Calibri"/>
          <w:sz w:val="22"/>
          <w:szCs w:val="22"/>
        </w:rPr>
        <w:t>isfilm végén megjelenítés</w:t>
      </w:r>
    </w:p>
    <w:p w:rsidR="002065FF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6363CE">
        <w:rPr>
          <w:rFonts w:ascii="Calibri" w:hAnsi="Calibri" w:cs="Calibri"/>
          <w:sz w:val="22"/>
          <w:szCs w:val="22"/>
        </w:rPr>
        <w:t xml:space="preserve">1-1 </w:t>
      </w:r>
      <w:proofErr w:type="spellStart"/>
      <w:r w:rsidRPr="006363CE">
        <w:rPr>
          <w:rFonts w:ascii="Calibri" w:hAnsi="Calibri" w:cs="Calibri"/>
          <w:sz w:val="22"/>
          <w:szCs w:val="22"/>
        </w:rPr>
        <w:t>rollup</w:t>
      </w:r>
      <w:proofErr w:type="spellEnd"/>
      <w:r w:rsidRPr="006363CE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Pr="006363CE">
        <w:rPr>
          <w:rFonts w:ascii="Calibri" w:hAnsi="Calibri" w:cs="Calibri"/>
          <w:sz w:val="22"/>
          <w:szCs w:val="22"/>
        </w:rPr>
        <w:t>molino</w:t>
      </w:r>
      <w:proofErr w:type="spellEnd"/>
      <w:r w:rsidRPr="006363CE">
        <w:rPr>
          <w:rFonts w:ascii="Calibri" w:hAnsi="Calibri" w:cs="Calibri"/>
          <w:sz w:val="22"/>
          <w:szCs w:val="22"/>
        </w:rPr>
        <w:t xml:space="preserve"> </w:t>
      </w:r>
      <w:r w:rsidRPr="00AC5C1E">
        <w:rPr>
          <w:rFonts w:ascii="Calibri" w:hAnsi="Calibri" w:cs="Calibri"/>
          <w:sz w:val="22"/>
          <w:szCs w:val="22"/>
        </w:rPr>
        <w:t xml:space="preserve">kihelyezése a </w:t>
      </w:r>
      <w:r>
        <w:rPr>
          <w:rFonts w:ascii="Calibri" w:hAnsi="Calibri" w:cs="Calibri"/>
          <w:sz w:val="22"/>
          <w:szCs w:val="22"/>
        </w:rPr>
        <w:t>szálloda területén, kivéve a konferencia termet, a verseny és a gálavacsora helyszínét</w:t>
      </w:r>
    </w:p>
    <w:p w:rsidR="002065FF" w:rsidRPr="00D3312C" w:rsidRDefault="002065FF" w:rsidP="002065FF">
      <w:pPr>
        <w:spacing w:line="360" w:lineRule="auto"/>
        <w:rPr>
          <w:rFonts w:ascii="Calibri" w:hAnsi="Calibri" w:cs="Calibri"/>
        </w:rPr>
      </w:pP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 w:rsidRPr="008E798D">
        <w:rPr>
          <w:color w:val="9BBB59" w:themeColor="accent3"/>
        </w:rPr>
        <w:t xml:space="preserve">Különdíj felajánlás </w:t>
      </w:r>
      <w:proofErr w:type="spellStart"/>
      <w:r w:rsidRPr="008E798D">
        <w:rPr>
          <w:color w:val="9BBB59" w:themeColor="accent3"/>
        </w:rPr>
        <w:t>csapatonként</w:t>
      </w:r>
      <w:proofErr w:type="spellEnd"/>
      <w:r w:rsidRPr="008E798D">
        <w:rPr>
          <w:color w:val="9BBB59" w:themeColor="accent3"/>
        </w:rPr>
        <w:t xml:space="preserve"> 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Lehetséges támogatók száma: legfeljebb </w:t>
      </w:r>
      <w:r>
        <w:rPr>
          <w:color w:val="000000" w:themeColor="text1"/>
          <w:sz w:val="32"/>
        </w:rPr>
        <w:t>5</w:t>
      </w:r>
      <w:r w:rsidRPr="008336AB">
        <w:rPr>
          <w:color w:val="000000" w:themeColor="text1"/>
          <w:sz w:val="32"/>
        </w:rPr>
        <w:t xml:space="preserve"> db</w:t>
      </w:r>
    </w:p>
    <w:p w:rsidR="002065FF" w:rsidRPr="00D3312C" w:rsidRDefault="002065FF" w:rsidP="002065FF"/>
    <w:p w:rsidR="002065FF" w:rsidRPr="00723BE6" w:rsidRDefault="002065FF" w:rsidP="002065FF">
      <w:r>
        <w:t>Egyedi megállapodás alapján, felajánlás mértékétől függően.</w:t>
      </w: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t>Szerelőverseny c</w:t>
      </w:r>
      <w:r w:rsidRPr="008E798D">
        <w:rPr>
          <w:color w:val="9BBB59" w:themeColor="accent3"/>
        </w:rPr>
        <w:t>sapatpólók támogatása</w:t>
      </w:r>
      <w:r>
        <w:rPr>
          <w:color w:val="9BBB59" w:themeColor="accent3"/>
        </w:rPr>
        <w:t xml:space="preserve"> – megközelítően 200 000 </w:t>
      </w:r>
      <w:proofErr w:type="spellStart"/>
      <w:r>
        <w:rPr>
          <w:color w:val="9BBB59" w:themeColor="accent3"/>
        </w:rPr>
        <w:t>Ft+ÁFA</w:t>
      </w:r>
      <w:proofErr w:type="spellEnd"/>
      <w:r w:rsidRPr="008E798D">
        <w:rPr>
          <w:color w:val="9BBB59" w:themeColor="accent3"/>
        </w:rPr>
        <w:t xml:space="preserve"> </w:t>
      </w:r>
      <w:r>
        <w:rPr>
          <w:color w:val="9BBB59" w:themeColor="accent3"/>
        </w:rPr>
        <w:t>értékben</w:t>
      </w:r>
    </w:p>
    <w:p w:rsidR="002065FF" w:rsidRPr="00D3312C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Lehetséges támogatók száma: legfeljebb </w:t>
      </w:r>
      <w:r>
        <w:rPr>
          <w:color w:val="000000" w:themeColor="text1"/>
          <w:sz w:val="32"/>
        </w:rPr>
        <w:t>1</w:t>
      </w:r>
      <w:r w:rsidRPr="008336AB">
        <w:rPr>
          <w:color w:val="000000" w:themeColor="text1"/>
          <w:sz w:val="32"/>
        </w:rPr>
        <w:t xml:space="preserve"> db</w:t>
      </w:r>
    </w:p>
    <w:p w:rsidR="002065FF" w:rsidRPr="00723BE6" w:rsidRDefault="002065FF" w:rsidP="002065F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723BE6">
        <w:rPr>
          <w:rFonts w:ascii="Calibri" w:hAnsi="Calibri" w:cs="Calibri"/>
        </w:rPr>
        <w:t xml:space="preserve">lméleti versenyen viselt pólók </w:t>
      </w:r>
      <w:r>
        <w:rPr>
          <w:rFonts w:ascii="Calibri" w:hAnsi="Calibri" w:cs="Calibri"/>
        </w:rPr>
        <w:t xml:space="preserve">támogatása. 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logó</w:t>
      </w:r>
      <w:r w:rsidRPr="00AC5C1E">
        <w:rPr>
          <w:rFonts w:ascii="Calibri" w:hAnsi="Calibri" w:cs="Calibri"/>
          <w:sz w:val="22"/>
          <w:szCs w:val="22"/>
        </w:rPr>
        <w:t xml:space="preserve"> megjelenés a kiadványában</w:t>
      </w:r>
      <w:r>
        <w:rPr>
          <w:rFonts w:ascii="Calibri" w:hAnsi="Calibri" w:cs="Calibri"/>
          <w:sz w:val="22"/>
          <w:szCs w:val="22"/>
        </w:rPr>
        <w:t>, mint csapatpóló támogató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lastRenderedPageBreak/>
        <w:t>logó megjelenítése a MaTáSzSz honlapján</w:t>
      </w:r>
      <w:r>
        <w:rPr>
          <w:rFonts w:ascii="Calibri" w:hAnsi="Calibri" w:cs="Calibri"/>
          <w:sz w:val="22"/>
          <w:szCs w:val="22"/>
        </w:rPr>
        <w:t>, mint csapatpóló támogató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 xml:space="preserve">A szerelőversenyről készült kisfilm végén </w:t>
      </w:r>
      <w:r>
        <w:rPr>
          <w:rFonts w:ascii="Calibri" w:hAnsi="Calibri" w:cs="Calibri"/>
          <w:sz w:val="22"/>
          <w:szCs w:val="22"/>
        </w:rPr>
        <w:t xml:space="preserve">a logó </w:t>
      </w:r>
      <w:r w:rsidRPr="00AC5C1E">
        <w:rPr>
          <w:rFonts w:ascii="Calibri" w:hAnsi="Calibri" w:cs="Calibri"/>
          <w:sz w:val="22"/>
          <w:szCs w:val="22"/>
        </w:rPr>
        <w:t>megjelenítés</w:t>
      </w:r>
      <w:r>
        <w:rPr>
          <w:rFonts w:ascii="Calibri" w:hAnsi="Calibri" w:cs="Calibri"/>
          <w:sz w:val="22"/>
          <w:szCs w:val="22"/>
        </w:rPr>
        <w:t>e, mint csapatpóló támogató</w:t>
      </w:r>
    </w:p>
    <w:p w:rsidR="002065FF" w:rsidRPr="00AC5C1E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-1</w:t>
      </w:r>
      <w:r w:rsidRPr="00AC5C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C5C1E">
        <w:rPr>
          <w:rFonts w:ascii="Calibri" w:hAnsi="Calibri" w:cs="Calibri"/>
          <w:sz w:val="22"/>
          <w:szCs w:val="22"/>
        </w:rPr>
        <w:t>rollup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molino</w:t>
      </w:r>
      <w:proofErr w:type="spellEnd"/>
      <w:r w:rsidRPr="00AC5C1E">
        <w:rPr>
          <w:rFonts w:ascii="Calibri" w:hAnsi="Calibri" w:cs="Calibri"/>
          <w:sz w:val="22"/>
          <w:szCs w:val="22"/>
        </w:rPr>
        <w:t xml:space="preserve"> kihelyezése a </w:t>
      </w:r>
      <w:r>
        <w:rPr>
          <w:rFonts w:ascii="Calibri" w:hAnsi="Calibri" w:cs="Calibri"/>
          <w:sz w:val="22"/>
          <w:szCs w:val="22"/>
        </w:rPr>
        <w:t>szálloda területén, kivéve a konferencia termet, a verseny és a gálavacsora helyszínét</w:t>
      </w:r>
    </w:p>
    <w:p w:rsidR="002065FF" w:rsidRDefault="002065FF" w:rsidP="002065FF">
      <w:pPr>
        <w:pStyle w:val="Listaszerbekezds"/>
        <w:numPr>
          <w:ilvl w:val="0"/>
          <w:numId w:val="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Termék / cégismertető kihelyezése az előtérben</w:t>
      </w:r>
    </w:p>
    <w:p w:rsidR="002065FF" w:rsidRPr="00D3312C" w:rsidRDefault="002065FF" w:rsidP="002065FF">
      <w:pPr>
        <w:spacing w:line="360" w:lineRule="auto"/>
        <w:rPr>
          <w:rFonts w:ascii="Calibri" w:hAnsi="Calibri" w:cs="Calibri"/>
        </w:rPr>
      </w:pP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ind w:left="1077"/>
        <w:contextualSpacing/>
        <w:jc w:val="left"/>
        <w:rPr>
          <w:color w:val="9BBB59" w:themeColor="accent3"/>
        </w:rPr>
      </w:pPr>
      <w:r>
        <w:rPr>
          <w:color w:val="9BBB59" w:themeColor="accent3"/>
        </w:rPr>
        <w:t>Szerelőverseny s</w:t>
      </w:r>
      <w:r w:rsidRPr="00723BE6">
        <w:rPr>
          <w:color w:val="9BBB59" w:themeColor="accent3"/>
        </w:rPr>
        <w:t>zervezéstámogató - humánerőforrás szponzor és vers</w:t>
      </w:r>
      <w:r>
        <w:rPr>
          <w:color w:val="9BBB59" w:themeColor="accent3"/>
        </w:rPr>
        <w:t>enyt támogató eszköz szponzor (</w:t>
      </w:r>
      <w:r w:rsidRPr="00723BE6">
        <w:rPr>
          <w:color w:val="9BBB59" w:themeColor="accent3"/>
        </w:rPr>
        <w:t>rendes tagok számára)</w:t>
      </w:r>
    </w:p>
    <w:p w:rsidR="002065FF" w:rsidRDefault="002065FF" w:rsidP="002065FF">
      <w:pPr>
        <w:pStyle w:val="Cmsor1"/>
        <w:spacing w:before="0" w:after="0" w:line="360" w:lineRule="auto"/>
        <w:ind w:left="1077"/>
        <w:jc w:val="left"/>
        <w:rPr>
          <w:color w:val="000000" w:themeColor="text1"/>
          <w:sz w:val="32"/>
        </w:rPr>
      </w:pPr>
      <w:r w:rsidRPr="008336AB">
        <w:rPr>
          <w:color w:val="000000" w:themeColor="text1"/>
          <w:sz w:val="32"/>
        </w:rPr>
        <w:t xml:space="preserve">Lehetséges támogatók száma: </w:t>
      </w:r>
      <w:r>
        <w:rPr>
          <w:color w:val="000000" w:themeColor="text1"/>
          <w:sz w:val="32"/>
        </w:rPr>
        <w:t>Korlátlan</w:t>
      </w:r>
    </w:p>
    <w:p w:rsidR="002065FF" w:rsidRPr="00D3312C" w:rsidRDefault="002065FF" w:rsidP="002065FF"/>
    <w:p w:rsidR="002065FF" w:rsidRPr="00450E52" w:rsidRDefault="002065FF" w:rsidP="002065FF">
      <w:pPr>
        <w:pStyle w:val="Listaszerbekezds"/>
        <w:ind w:left="1080"/>
      </w:pPr>
      <w:r>
        <w:t>Egyedi megállapodás alapján, felajánlás mértékétől függően.</w:t>
      </w:r>
    </w:p>
    <w:p w:rsidR="002065FF" w:rsidRDefault="002065FF" w:rsidP="002065FF">
      <w:pPr>
        <w:pStyle w:val="Listaszerbekezds"/>
        <w:spacing w:line="360" w:lineRule="auto"/>
        <w:ind w:left="1080"/>
        <w:rPr>
          <w:rFonts w:ascii="Calibri" w:hAnsi="Calibri" w:cs="Calibri"/>
          <w:sz w:val="22"/>
          <w:szCs w:val="22"/>
        </w:rPr>
      </w:pPr>
    </w:p>
    <w:p w:rsidR="002065FF" w:rsidRDefault="002065FF" w:rsidP="002065FF">
      <w:pPr>
        <w:pStyle w:val="Cmsor1"/>
        <w:numPr>
          <w:ilvl w:val="0"/>
          <w:numId w:val="1"/>
        </w:numPr>
        <w:spacing w:line="360" w:lineRule="auto"/>
        <w:jc w:val="left"/>
        <w:rPr>
          <w:color w:val="9BBB59" w:themeColor="accent3"/>
        </w:rPr>
      </w:pPr>
      <w:r>
        <w:rPr>
          <w:color w:val="9BBB59" w:themeColor="accent3"/>
        </w:rPr>
        <w:t xml:space="preserve">MaTáSzSz jubileumi film támogató </w:t>
      </w:r>
    </w:p>
    <w:p w:rsidR="002065FF" w:rsidRPr="00D71241" w:rsidRDefault="002065FF" w:rsidP="002065FF">
      <w:pPr>
        <w:keepNext/>
        <w:keepLines/>
        <w:spacing w:after="0" w:line="360" w:lineRule="auto"/>
        <w:ind w:left="1077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40"/>
        </w:rPr>
      </w:pPr>
      <w:r w:rsidRPr="00D71241">
        <w:rPr>
          <w:rFonts w:asciiTheme="majorHAnsi" w:eastAsiaTheme="majorEastAsia" w:hAnsiTheme="majorHAnsi" w:cstheme="majorBidi"/>
          <w:color w:val="000000" w:themeColor="text1"/>
          <w:sz w:val="32"/>
          <w:szCs w:val="40"/>
        </w:rPr>
        <w:t xml:space="preserve">Támogatás mértéke: 50 000 Ft + ÁFA </w:t>
      </w:r>
    </w:p>
    <w:p w:rsidR="002065FF" w:rsidRPr="00D71241" w:rsidRDefault="002065FF" w:rsidP="002065FF">
      <w:pPr>
        <w:keepNext/>
        <w:keepLines/>
        <w:spacing w:after="0" w:line="360" w:lineRule="auto"/>
        <w:ind w:left="1077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40"/>
        </w:rPr>
      </w:pPr>
      <w:r w:rsidRPr="00D71241">
        <w:rPr>
          <w:rFonts w:asciiTheme="majorHAnsi" w:eastAsiaTheme="majorEastAsia" w:hAnsiTheme="majorHAnsi" w:cstheme="majorBidi"/>
          <w:color w:val="000000" w:themeColor="text1"/>
          <w:sz w:val="32"/>
          <w:szCs w:val="40"/>
        </w:rPr>
        <w:t xml:space="preserve">Lehetséges támogatók száma: </w:t>
      </w:r>
      <w:r>
        <w:rPr>
          <w:rFonts w:asciiTheme="majorHAnsi" w:eastAsiaTheme="majorEastAsia" w:hAnsiTheme="majorHAnsi" w:cstheme="majorBidi"/>
          <w:color w:val="000000" w:themeColor="text1"/>
          <w:sz w:val="32"/>
          <w:szCs w:val="40"/>
        </w:rPr>
        <w:t>korlátlan</w:t>
      </w:r>
    </w:p>
    <w:p w:rsidR="002065FF" w:rsidRDefault="002065FF" w:rsidP="002065FF">
      <w:pPr>
        <w:pStyle w:val="Listaszerbekezds"/>
        <w:spacing w:line="360" w:lineRule="auto"/>
        <w:ind w:left="1080"/>
        <w:rPr>
          <w:rFonts w:ascii="Calibri" w:hAnsi="Calibri" w:cs="Calibri"/>
          <w:sz w:val="22"/>
          <w:szCs w:val="22"/>
        </w:rPr>
      </w:pP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logó megjelenítése a MaTáSzSz honlapján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>köszönetnyilvánítás a MaTáSzSz Facebook oldalán</w:t>
      </w:r>
    </w:p>
    <w:p w:rsidR="002065FF" w:rsidRPr="00AC5C1E" w:rsidRDefault="002065FF" w:rsidP="002065FF">
      <w:pPr>
        <w:pStyle w:val="Listaszerbekezds"/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AC5C1E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25 éves MaTáSzSz</w:t>
      </w:r>
      <w:r w:rsidRPr="00AC5C1E">
        <w:rPr>
          <w:rFonts w:ascii="Calibri" w:hAnsi="Calibri" w:cs="Calibri"/>
          <w:sz w:val="22"/>
          <w:szCs w:val="22"/>
        </w:rPr>
        <w:t xml:space="preserve"> k</w:t>
      </w:r>
      <w:r>
        <w:rPr>
          <w:rFonts w:ascii="Calibri" w:hAnsi="Calibri" w:cs="Calibri"/>
          <w:sz w:val="22"/>
          <w:szCs w:val="22"/>
        </w:rPr>
        <w:t>isfilm végén logó megjelenítés</w:t>
      </w:r>
    </w:p>
    <w:p w:rsidR="002065FF" w:rsidRDefault="002065FF" w:rsidP="002065FF">
      <w:pPr>
        <w:spacing w:line="360" w:lineRule="auto"/>
        <w:rPr>
          <w:rFonts w:ascii="Calibri" w:hAnsi="Calibri" w:cs="Calibri"/>
        </w:rPr>
      </w:pPr>
    </w:p>
    <w:p w:rsidR="002065FF" w:rsidRPr="006363CE" w:rsidRDefault="002065FF" w:rsidP="002065FF">
      <w:pPr>
        <w:pStyle w:val="Listaszerbekezds"/>
        <w:spacing w:line="360" w:lineRule="auto"/>
        <w:ind w:left="1080"/>
        <w:rPr>
          <w:rFonts w:ascii="Calibri" w:hAnsi="Calibri" w:cs="Calibri"/>
          <w:sz w:val="22"/>
          <w:szCs w:val="22"/>
        </w:rPr>
      </w:pPr>
    </w:p>
    <w:p w:rsidR="007B1938" w:rsidRPr="00CE7D48" w:rsidRDefault="007B1938" w:rsidP="00CE7D48">
      <w:pPr>
        <w:tabs>
          <w:tab w:val="left" w:pos="60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1938" w:rsidRPr="00CE7D48" w:rsidSect="007B193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B12" w:rsidRDefault="000F1B12" w:rsidP="002E45DA">
      <w:pPr>
        <w:spacing w:after="0" w:line="240" w:lineRule="auto"/>
      </w:pPr>
      <w:r>
        <w:separator/>
      </w:r>
    </w:p>
  </w:endnote>
  <w:endnote w:type="continuationSeparator" w:id="0">
    <w:p w:rsidR="000F1B12" w:rsidRDefault="000F1B12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38" w:rsidRDefault="008C6D5E">
    <w:pPr>
      <w:pStyle w:val="llb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6B37A934" wp14:editId="51631AF6">
          <wp:simplePos x="0" y="0"/>
          <wp:positionH relativeFrom="page">
            <wp:posOffset>-2540</wp:posOffset>
          </wp:positionH>
          <wp:positionV relativeFrom="paragraph">
            <wp:posOffset>-73660</wp:posOffset>
          </wp:positionV>
          <wp:extent cx="7559040" cy="495300"/>
          <wp:effectExtent l="0" t="0" r="3810" b="0"/>
          <wp:wrapNone/>
          <wp:docPr id="15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B1938" w:rsidRPr="007B1938" w:rsidRDefault="007B1938" w:rsidP="007B1938">
    <w:pPr>
      <w:pStyle w:val="llb"/>
    </w:pPr>
  </w:p>
  <w:p w:rsidR="007B1938" w:rsidRPr="007B1938" w:rsidRDefault="008C6D5E" w:rsidP="008C6D5E">
    <w:pPr>
      <w:pStyle w:val="llb"/>
      <w:tabs>
        <w:tab w:val="left" w:pos="390"/>
      </w:tabs>
      <w:rPr>
        <w:rFonts w:ascii="Roboto" w:hAnsi="Roboto"/>
        <w:sz w:val="18"/>
        <w:szCs w:val="18"/>
      </w:rPr>
    </w:pPr>
    <w:r>
      <w:rPr>
        <w:rFonts w:ascii="Roboto" w:hAnsi="Roboto"/>
        <w:b/>
        <w:color w:val="6AACB1"/>
        <w:sz w:val="18"/>
        <w:szCs w:val="18"/>
      </w:rPr>
      <w:tab/>
    </w:r>
    <w:r>
      <w:rPr>
        <w:rFonts w:ascii="Roboto" w:hAnsi="Roboto"/>
        <w:sz w:val="18"/>
        <w:szCs w:val="18"/>
      </w:rPr>
      <w:t>1116</w:t>
    </w:r>
    <w:r w:rsidRPr="008C6D5E">
      <w:rPr>
        <w:rFonts w:ascii="Roboto" w:hAnsi="Roboto"/>
        <w:sz w:val="18"/>
        <w:szCs w:val="18"/>
      </w:rPr>
      <w:t xml:space="preserve"> Budapest, Barázda u.42</w:t>
    </w:r>
    <w:r w:rsidRPr="008C6D5E">
      <w:rPr>
        <w:rFonts w:ascii="Roboto" w:hAnsi="Roboto"/>
        <w:b/>
        <w:sz w:val="18"/>
        <w:szCs w:val="18"/>
      </w:rPr>
      <w:t>.</w:t>
    </w:r>
    <w:r>
      <w:rPr>
        <w:rFonts w:ascii="Roboto" w:hAnsi="Roboto"/>
        <w:b/>
        <w:color w:val="6AACB1"/>
        <w:sz w:val="18"/>
        <w:szCs w:val="18"/>
      </w:rPr>
      <w:t xml:space="preserve">   </w:t>
    </w:r>
    <w:r>
      <w:rPr>
        <w:rFonts w:ascii="Roboto" w:hAnsi="Roboto"/>
        <w:b/>
        <w:color w:val="6AACB1"/>
        <w:sz w:val="18"/>
        <w:szCs w:val="18"/>
      </w:rPr>
      <w:tab/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  </w:t>
    </w:r>
    <w:r w:rsidR="007B1938" w:rsidRPr="002E45DA">
      <w:rPr>
        <w:rFonts w:ascii="Roboto" w:hAnsi="Roboto"/>
        <w:sz w:val="18"/>
        <w:szCs w:val="18"/>
      </w:rPr>
      <w:t xml:space="preserve">Tel.: +36 20/241 4455  </w:t>
    </w:r>
    <w:r w:rsidR="007B1938">
      <w:rPr>
        <w:rFonts w:ascii="Roboto" w:hAnsi="Roboto"/>
        <w:sz w:val="18"/>
        <w:szCs w:val="18"/>
      </w:rPr>
      <w:t xml:space="preserve"> </w:t>
    </w:r>
    <w:r w:rsidR="007B1938" w:rsidRPr="002E45DA">
      <w:rPr>
        <w:rFonts w:ascii="Roboto" w:hAnsi="Roboto"/>
        <w:sz w:val="18"/>
        <w:szCs w:val="18"/>
      </w:rPr>
      <w:t xml:space="preserve"> </w:t>
    </w:r>
    <w:r w:rsidR="007B1938" w:rsidRPr="002E45DA">
      <w:rPr>
        <w:rFonts w:ascii="Roboto" w:hAnsi="Roboto"/>
        <w:b/>
        <w:color w:val="6AACB1"/>
        <w:sz w:val="18"/>
        <w:szCs w:val="18"/>
      </w:rPr>
      <w:t>|</w:t>
    </w:r>
    <w:r w:rsidR="007B1938" w:rsidRPr="002E45DA">
      <w:rPr>
        <w:rFonts w:ascii="Roboto" w:hAnsi="Roboto"/>
        <w:sz w:val="18"/>
        <w:szCs w:val="18"/>
      </w:rPr>
      <w:t xml:space="preserve">    E-mail: info@tavho.org    </w:t>
    </w:r>
    <w:bookmarkStart w:id="5" w:name="_Hlk490814108"/>
    <w:r w:rsidR="007B1938" w:rsidRPr="002E45DA">
      <w:rPr>
        <w:rFonts w:ascii="Roboto" w:hAnsi="Roboto"/>
        <w:b/>
        <w:color w:val="6AACB1"/>
        <w:sz w:val="18"/>
        <w:szCs w:val="18"/>
      </w:rPr>
      <w:t>|</w:t>
    </w:r>
    <w:r w:rsidR="007B1938" w:rsidRPr="002E45DA">
      <w:rPr>
        <w:rFonts w:ascii="Roboto" w:hAnsi="Roboto"/>
        <w:sz w:val="18"/>
        <w:szCs w:val="18"/>
      </w:rPr>
      <w:t xml:space="preserve">    www.tavho.org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B12" w:rsidRDefault="000F1B12" w:rsidP="002E45DA">
      <w:pPr>
        <w:spacing w:after="0" w:line="240" w:lineRule="auto"/>
      </w:pPr>
      <w:bookmarkStart w:id="0" w:name="_Hlk486856188"/>
      <w:bookmarkEnd w:id="0"/>
      <w:r>
        <w:separator/>
      </w:r>
    </w:p>
  </w:footnote>
  <w:footnote w:type="continuationSeparator" w:id="0">
    <w:p w:rsidR="000F1B12" w:rsidRDefault="000F1B12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38" w:rsidRDefault="007B1938" w:rsidP="007B1938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2336" behindDoc="1" locked="0" layoutInCell="1" allowOverlap="1" wp14:anchorId="54359285" wp14:editId="2642C977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14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938" w:rsidRDefault="007B1938" w:rsidP="007B1938">
    <w:pPr>
      <w:pStyle w:val="lfej"/>
      <w:jc w:val="right"/>
      <w:rPr>
        <w:rFonts w:ascii="Roboto" w:hAnsi="Roboto"/>
        <w:sz w:val="18"/>
        <w:szCs w:val="18"/>
      </w:rPr>
    </w:pPr>
  </w:p>
  <w:p w:rsidR="007B1938" w:rsidRDefault="007B1938" w:rsidP="007B1938">
    <w:pPr>
      <w:pStyle w:val="lfej"/>
      <w:jc w:val="right"/>
      <w:rPr>
        <w:rFonts w:ascii="Roboto" w:hAnsi="Roboto"/>
        <w:sz w:val="18"/>
        <w:szCs w:val="18"/>
      </w:rPr>
    </w:pPr>
  </w:p>
  <w:p w:rsidR="007B1938" w:rsidRDefault="007B1938" w:rsidP="007B1938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148A"/>
    <w:multiLevelType w:val="hybridMultilevel"/>
    <w:tmpl w:val="5932644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96BAF"/>
    <w:multiLevelType w:val="hybridMultilevel"/>
    <w:tmpl w:val="E1749C04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F5F22"/>
    <w:multiLevelType w:val="hybridMultilevel"/>
    <w:tmpl w:val="6C4AC122"/>
    <w:lvl w:ilvl="0" w:tplc="0BAC1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760E9"/>
    <w:multiLevelType w:val="hybridMultilevel"/>
    <w:tmpl w:val="1278F78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0F1B12"/>
    <w:rsid w:val="00124D44"/>
    <w:rsid w:val="0014581C"/>
    <w:rsid w:val="002065FF"/>
    <w:rsid w:val="00286953"/>
    <w:rsid w:val="002C07CC"/>
    <w:rsid w:val="002C2D8E"/>
    <w:rsid w:val="002E45DA"/>
    <w:rsid w:val="003F6547"/>
    <w:rsid w:val="00420ECC"/>
    <w:rsid w:val="00465C30"/>
    <w:rsid w:val="004C6B77"/>
    <w:rsid w:val="00507B0E"/>
    <w:rsid w:val="005D237F"/>
    <w:rsid w:val="00634885"/>
    <w:rsid w:val="006D1B2E"/>
    <w:rsid w:val="007B1938"/>
    <w:rsid w:val="007C0130"/>
    <w:rsid w:val="008C6D5E"/>
    <w:rsid w:val="009F3FF3"/>
    <w:rsid w:val="00A53F2B"/>
    <w:rsid w:val="00A80EE4"/>
    <w:rsid w:val="00A82B53"/>
    <w:rsid w:val="00AE1885"/>
    <w:rsid w:val="00AF2D22"/>
    <w:rsid w:val="00AF3ADC"/>
    <w:rsid w:val="00AF6E2F"/>
    <w:rsid w:val="00B702D9"/>
    <w:rsid w:val="00BB5D44"/>
    <w:rsid w:val="00C27AD1"/>
    <w:rsid w:val="00C34F73"/>
    <w:rsid w:val="00C47A5B"/>
    <w:rsid w:val="00C527F1"/>
    <w:rsid w:val="00CA0804"/>
    <w:rsid w:val="00CE7D48"/>
    <w:rsid w:val="00D17AB2"/>
    <w:rsid w:val="00D46ED8"/>
    <w:rsid w:val="00D77E48"/>
    <w:rsid w:val="00EB0FC5"/>
    <w:rsid w:val="00EF5EAB"/>
    <w:rsid w:val="00F13C74"/>
    <w:rsid w:val="00F74FD8"/>
    <w:rsid w:val="00FA020B"/>
    <w:rsid w:val="00FB3C2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BC8D3"/>
  <w15:docId w15:val="{7D16B19E-61CD-4556-9FCF-0703B2A9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paragraph" w:styleId="Cmsor1">
    <w:name w:val="heading 1"/>
    <w:basedOn w:val="Norml"/>
    <w:next w:val="Norml"/>
    <w:link w:val="Cmsor1Char"/>
    <w:uiPriority w:val="9"/>
    <w:qFormat/>
    <w:rsid w:val="002065F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34F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F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F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F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F73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065F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Listaszerbekezds">
    <w:name w:val="List Paragraph"/>
    <w:basedOn w:val="Norml"/>
    <w:uiPriority w:val="34"/>
    <w:qFormat/>
    <w:rsid w:val="002065FF"/>
    <w:pPr>
      <w:spacing w:after="160" w:line="300" w:lineRule="auto"/>
      <w:ind w:left="720"/>
      <w:contextualSpacing/>
    </w:pPr>
    <w:rPr>
      <w:rFonts w:eastAsiaTheme="minorEastAsia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2065F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2065F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FBEA-E5DF-9741-A331-84F1B902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998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Alíz</dc:creator>
  <cp:lastModifiedBy>Nagy Edit</cp:lastModifiedBy>
  <cp:revision>2</cp:revision>
  <dcterms:created xsi:type="dcterms:W3CDTF">2018-08-06T13:54:00Z</dcterms:created>
  <dcterms:modified xsi:type="dcterms:W3CDTF">2018-08-06T13:54:00Z</dcterms:modified>
</cp:coreProperties>
</file>